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Wydział Sztuki</w:t>
      </w:r>
    </w:p>
    <w:p>
      <w:pPr>
        <w:pStyle w:val="Heading2"/>
      </w:pPr>
      <w:r>
        <w:t>Źródło: https://isp.uws.edu.pl/studenci/</w:t>
      </w:r>
    </w:p>
    <w:p>
      <w:pPr>
        <w:pStyle w:val="Heading3"/>
      </w:pPr>
      <w:r>
        <w:t>Raport: II-1-rok-L25-26-1.docx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C2410C"/>
        </w:rPr>
        <w:t>DO POPRAWY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Puste akapity użyte do formatowania. Mylące dla nawigacji czytnika.</w:t>
      </w:r>
      <w:r>
        <w:rPr>
          <w:i/>
        </w:rPr>
        <w:t xml:space="preserve"> (Liczba wystąpień: 6)</w:t>
      </w:r>
    </w:p>
    <w:p>
      <w:pPr>
        <w:pStyle w:val="ListBullet"/>
      </w:pPr>
      <w:r>
        <w:t>Przypisy dolne. Mogą powodować utratę kontekstu podczas czytania liniowego.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II-1-rok-L25-26-1.docx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