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Wydział Nauk Społecznych</w:t>
      </w:r>
    </w:p>
    <w:p>
      <w:r>
        <w:t>Data wygenerowania: 24.04.2026, 16:34</w:t>
      </w:r>
    </w:p>
    <w:p>
      <w:pPr>
        <w:pStyle w:val="Heading2"/>
      </w:pPr>
      <w:r>
        <w:t>Instytut Nauk o Bezpieczeństwie</w:t>
      </w:r>
    </w:p>
    <w:p>
      <w:r>
        <w:t>Brak raportów dla tego instytutu.</w:t>
      </w:r>
    </w:p>
    <w:p>
      <w:pPr>
        <w:pStyle w:val="Heading2"/>
        <w:pageBreakBefore/>
      </w:pPr>
      <w:r>
        <w:t>Instytut Nauk o Polityce i Administracji</w:t>
      </w:r>
    </w:p>
    <w:p>
      <w:r>
        <w:t>Brak raportów dla tego instytutu.</w:t>
      </w:r>
    </w:p>
    <w:p>
      <w:pPr>
        <w:pStyle w:val="Heading2"/>
        <w:pageBreakBefore/>
      </w:pPr>
      <w:r>
        <w:t>Instytut Nauk o Zarządzaniu i Jakości</w:t>
      </w:r>
    </w:p>
    <w:p>
      <w:r>
        <w:t>Brak raportów dla tego instytutu.</w:t>
      </w:r>
    </w:p>
    <w:p>
      <w:pPr>
        <w:pStyle w:val="Heading2"/>
        <w:pageBreakBefore/>
      </w:pPr>
      <w:r>
        <w:t>Instytut Pedagogiki - stacjonarne</w:t>
      </w:r>
    </w:p>
    <w:p>
      <w:r>
        <w:t>Brak raportów dla tego instytutu.</w:t>
      </w:r>
    </w:p>
    <w:p>
      <w:pPr>
        <w:pStyle w:val="Heading2"/>
        <w:pageBreakBefore/>
      </w:pPr>
      <w:r>
        <w:t>Instytut Pedagogiki - niestacjonarne</w:t>
      </w:r>
    </w:p>
    <w:p>
      <w:r>
        <w:t>Brak raportów dla tego instytutu.</w:t>
      </w:r>
    </w:p>
    <w:p>
      <w:pPr>
        <w:pStyle w:val="Heading2"/>
        <w:pageBreakBefore/>
      </w:pPr>
      <w:r>
        <w:t>Instytut Pedagogiki - podyplomowe</w:t>
      </w:r>
    </w:p>
    <w:p>
      <w:r>
        <w:t>Brak raportów dla tego instytutu.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Wydział Nauk Społecznych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